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75"/>
        <w:gridCol w:w="9114"/>
      </w:tblGrid>
      <w:tr w:rsidR="00E17591" w:rsidRPr="00E17591" w:rsidTr="00325339">
        <w:trPr>
          <w:cantSplit/>
        </w:trPr>
        <w:tc>
          <w:tcPr>
            <w:tcW w:w="775" w:type="dxa"/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17591">
              <w:rPr>
                <w:rFonts w:ascii="Arial" w:hAnsi="Arial" w:cs="Arial"/>
                <w:b/>
                <w:sz w:val="22"/>
                <w:szCs w:val="22"/>
              </w:rPr>
              <w:t>11.1.</w:t>
            </w:r>
          </w:p>
        </w:tc>
        <w:tc>
          <w:tcPr>
            <w:tcW w:w="9114" w:type="dxa"/>
            <w:vAlign w:val="center"/>
          </w:tcPr>
          <w:p w:rsidR="00E17591" w:rsidRPr="00E17591" w:rsidRDefault="00F43C5D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Allegato tecnico - </w:t>
            </w:r>
            <w:r w:rsidR="00E17591" w:rsidRPr="00E17591">
              <w:rPr>
                <w:rFonts w:ascii="Arial" w:hAnsi="Arial" w:cs="Arial"/>
                <w:b/>
                <w:sz w:val="22"/>
                <w:szCs w:val="22"/>
              </w:rPr>
              <w:t>Progetto di creazione o sviluppo delle attività di diversificazione extra agricole</w:t>
            </w:r>
          </w:p>
        </w:tc>
      </w:tr>
    </w:tbl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 Il Progetto è finalizzato a:</w:t>
      </w:r>
    </w:p>
    <w:p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Dimostrare la creazione o lo sviluppo delle attività di diversificazione agricola verso attività non agricole;</w:t>
      </w:r>
    </w:p>
    <w:p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Dimostrare i requisiti di connessione con l’attività agricola;</w:t>
      </w:r>
    </w:p>
    <w:p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Permettere la verifica dell’attribuzione di alcuni criteri di priorità;</w:t>
      </w:r>
    </w:p>
    <w:p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Permettere di verificare la coerenza tra gli interventi richiesti e le attività svolte;</w:t>
      </w:r>
    </w:p>
    <w:p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Definire i rapporti di connessione tra l’attività agricola e l’attività extra agricola evidenziandone i requisiti sulla base della normativa vigente; dove necessario dimostrare la prevalenza dei prodotti agricoli trasformati che derivano dalla coltivazione del fondo, del bosco o dall’allevamento d</w:t>
      </w:r>
      <w:r w:rsidR="0095770D">
        <w:rPr>
          <w:rFonts w:ascii="Arial" w:hAnsi="Arial" w:cs="Arial"/>
          <w:sz w:val="22"/>
          <w:szCs w:val="22"/>
        </w:rPr>
        <w:t>i animali dell’impresa agricola.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234"/>
        <w:gridCol w:w="337"/>
        <w:gridCol w:w="1193"/>
        <w:gridCol w:w="280"/>
        <w:gridCol w:w="952"/>
        <w:gridCol w:w="479"/>
        <w:gridCol w:w="737"/>
        <w:gridCol w:w="1266"/>
        <w:gridCol w:w="380"/>
        <w:gridCol w:w="748"/>
        <w:gridCol w:w="1656"/>
      </w:tblGrid>
      <w:tr w:rsidR="00E17591" w:rsidRPr="00E17591" w:rsidTr="00C9722C">
        <w:trPr>
          <w:trHeight w:val="53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Cognome/ Ragione Sociale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Forma Giuridica</w:t>
            </w:r>
          </w:p>
        </w:tc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Sett. di Attività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Codice </w:t>
            </w:r>
            <w:proofErr w:type="spellStart"/>
            <w:r w:rsidRPr="00E17591">
              <w:rPr>
                <w:rFonts w:ascii="Arial" w:hAnsi="Arial" w:cs="Arial"/>
                <w:sz w:val="22"/>
                <w:szCs w:val="22"/>
              </w:rPr>
              <w:t>Ateco</w:t>
            </w:r>
            <w:proofErr w:type="spellEnd"/>
            <w:r w:rsidRPr="00E17591">
              <w:rPr>
                <w:rFonts w:ascii="Arial" w:hAnsi="Arial" w:cs="Arial"/>
                <w:sz w:val="22"/>
                <w:szCs w:val="22"/>
              </w:rPr>
              <w:t xml:space="preserve"> principale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Altre classificazioni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Localizzazione sede aziendale ove verranno effettuati gli interventi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C9722C">
        <w:trPr>
          <w:trHeight w:val="531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 xml:space="preserve">Tipologia di attività extra agricola sviluppata con il presente bando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Nuova attività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Sviluppo di attività preesistente</w:t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trasformazione di prodotti agricoli in prodotti non agricoli</w:t>
            </w:r>
          </w:p>
        </w:tc>
        <w:bookmarkStart w:id="1" w:name="Controllo2"/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"/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fattoria sociale per l’erogazione di servizi rivolti a minori, anziani ed alla famiglia (vedi specifico riferimento alle tipologie descritte nel capitolo 5.1 Criteri di priorità e punteggi,</w:t>
            </w:r>
            <w:r w:rsidR="00573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591">
              <w:rPr>
                <w:rFonts w:ascii="Arial" w:hAnsi="Arial" w:cs="Arial"/>
                <w:sz w:val="22"/>
                <w:szCs w:val="22"/>
              </w:rPr>
              <w:t>Criteri 3.1 e 3.2)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fattoria sociale per l’erogazione di servizi non compresi nella tipologia succitata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fattoria didattica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legata all’accoglienza in alloggi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legata all’accoglienza in spazi aperti (agri-campeggi)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in malga con somministrazione di pasti, spuntini e bevande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turismo rurale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servizi ambientali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3558">
              <w:rPr>
                <w:rFonts w:ascii="Arial" w:hAnsi="Arial" w:cs="Arial"/>
                <w:sz w:val="22"/>
                <w:szCs w:val="22"/>
              </w:rPr>
            </w:r>
            <w:r w:rsidR="004435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 L’IDEA DI DIVERSIFICAZIONE </w:t>
      </w: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1.1 Presentazione dell’idea o dello sviluppo dell’attività di diversificazione extra agricola esistente </w:t>
      </w:r>
    </w:p>
    <w:p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dell’iniziativa proposta, sottolineando l’originalità dell’idea imprenditoriale; </w:t>
      </w:r>
    </w:p>
    <w:p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punti di forza e di debolezza dell’attività che si va a creare /sviluppare; </w:t>
      </w:r>
    </w:p>
    <w:p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sintetica degli interventi di cui si chiede il finanziamento necessari per lo svolgimento dell’attività extra agricola finanziabile; </w:t>
      </w:r>
    </w:p>
    <w:p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dei prodotti/servizi extra agricoli anche in riferimento al collegamento dell’intervento con le produzioni e le attività agricole e forestali; </w:t>
      </w:r>
    </w:p>
    <w:p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collegamento dell’attività con eventuali riferimenti normativi relativi ad autorizzazioni all’esercizio, accreditamenti o quant’altro necessari per l’erogazione dell’attività. </w:t>
      </w:r>
    </w:p>
    <w:p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1.2 Capitale umano a disposizione </w:t>
      </w:r>
    </w:p>
    <w:p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delle competenze possedute dalle risorse umane dell’azienda agricola, evidenziando le più significative esperienze di studio e lavorative in riferimento alle attività di diversificazione; </w:t>
      </w:r>
    </w:p>
    <w:p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delle attività e ruoli svolti in azienda dalle medesime risorse umane; </w:t>
      </w:r>
    </w:p>
    <w:p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descrizione, se attivati, dei rapporti di collaborazione/fornitura servizi con altri soggetti per l’espletamento dell’attività di diversificazione oggetto della domanda. </w:t>
      </w:r>
    </w:p>
    <w:p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2 IL MERCATO DELL’INIZIATIVA </w:t>
      </w: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2.1 Le tipologie di clienti e le strategie di marketing </w:t>
      </w:r>
    </w:p>
    <w:p w:rsidR="00E17591" w:rsidRPr="00E17591" w:rsidRDefault="00E17591" w:rsidP="009C270A">
      <w:pPr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tipologia di cliente a cui ci si rivolge con l’attività proposta, stimandone il numero medio annuo che si pensa di coinvolgere a seguito dell’intervento; </w:t>
      </w:r>
    </w:p>
    <w:p w:rsidR="00E17591" w:rsidRPr="00E17591" w:rsidRDefault="00E17591" w:rsidP="009C270A">
      <w:pPr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scelte promozionali e canali di vendita che si intende utilizzare.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3 LA CONNESSIONE CON L’ATTIVITA’ AGRICOLA </w:t>
      </w: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3.1 Rispetto dei limiti previsti dalle normative vigenti in materia di attività connesse </w:t>
      </w:r>
    </w:p>
    <w:p w:rsidR="00E17591" w:rsidRPr="00E17591" w:rsidRDefault="00E17591" w:rsidP="009C270A">
      <w:pPr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elementi che caratterizzano la connessione esistente tra l’attività agricola esercitata e le attività/prodotti extra agricole realizzate; </w:t>
      </w:r>
    </w:p>
    <w:p w:rsidR="00E17591" w:rsidRPr="00E17591" w:rsidRDefault="00E17591" w:rsidP="009C270A">
      <w:pPr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dimostrazione per ogni specifico intervento, del rispetto delle condizioni e dei limiti previsti dalle normative vigenti in materia di attività connesse. 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A tal proposito si ritiene utile riferire che le attività di diversificazione devono svolgersi nel rispetto delle condizioni e dei limiti previsti dalle normative vigenti in materia di attività connesse secondo le norme di seguito elencate: 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- legge 18 agosto 2015 n. 114 “Disposizioni in materia di agricoltura sociale”; 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- legge regionale n. 28 del 10 agosto 2012 “Disciplina delle attività turistiche connesse al settore primario” come modificato dalla Legge regionale n. 35 del 24 dicembre 2013 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- Circolare dell'Agenzia delle Entrate (CIR) n. 44 /E del 14 maggio 2002 per le attività di trasformazione e di servizio</w:t>
      </w:r>
    </w:p>
    <w:p w:rsidR="00E17591" w:rsidRDefault="00E17591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sz w:val="22"/>
          <w:szCs w:val="22"/>
        </w:rPr>
        <w:lastRenderedPageBreak/>
        <w:t>4 IL PIANO DELLE SPESE</w:t>
      </w:r>
    </w:p>
    <w:p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sz w:val="22"/>
          <w:szCs w:val="22"/>
        </w:rPr>
        <w:t>4.1 Presentazione delle spese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Illustrare il piano di spesa, dimensionando il medesimo sulla base delle tipologie di attività e degli interventi.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Descrivere sinteticamente i beni individuati e la loro funzionalità per lo svolgimento dell’iniziativa.</w:t>
      </w:r>
    </w:p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266"/>
        <w:gridCol w:w="1067"/>
        <w:gridCol w:w="1406"/>
        <w:gridCol w:w="1602"/>
        <w:gridCol w:w="1431"/>
        <w:gridCol w:w="1107"/>
        <w:gridCol w:w="220"/>
      </w:tblGrid>
      <w:tr w:rsidR="00E17591" w:rsidRPr="00E17591" w:rsidTr="00325339">
        <w:trPr>
          <w:gridAfter w:val="1"/>
          <w:wAfter w:w="114" w:type="pct"/>
          <w:cantSplit/>
          <w:trHeight w:val="11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Descrizione delle attività in preventivo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fornitore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n. preventivo/ tipologia se computo metrico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Importo totale delle spese previste</w:t>
            </w:r>
          </w:p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Importo delle spese in domanda</w:t>
            </w:r>
          </w:p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Tipo di attività</w:t>
            </w:r>
          </w:p>
        </w:tc>
      </w:tr>
      <w:tr w:rsidR="00E17591" w:rsidRPr="00E17591" w:rsidTr="00325339">
        <w:trPr>
          <w:trHeight w:val="4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A) Ristrutturazione ed ammodernamento dei beni immobili</w:t>
            </w: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E17591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E17591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B) Acquisto di nuovi macchinari ed attrezzature</w:t>
            </w: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E17591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E1759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E17591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E17591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D) Spese generali collegate alle spese di cui alle lettere A) e B) (non più del 5% del totale)</w:t>
            </w: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E17591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E17591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 ciascuna attività aggiungere linee testo se necessarie.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417"/>
      </w:tblGrid>
      <w:tr w:rsidR="00E17591" w:rsidRPr="00E17591" w:rsidTr="00325339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ATTIVITA’ (A+B+C+D)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:rsidTr="00325339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GENERALE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663"/>
        <w:gridCol w:w="4547"/>
      </w:tblGrid>
      <w:tr w:rsidR="00E17591" w:rsidRPr="00E17591" w:rsidTr="00325339">
        <w:trPr>
          <w:trHeight w:val="127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Firma del Richiedente</w:t>
            </w:r>
          </w:p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:rsidR="00AF3DA2" w:rsidRPr="006322B7" w:rsidRDefault="00AF3DA2" w:rsidP="00E17591">
      <w:pPr>
        <w:jc w:val="left"/>
        <w:rPr>
          <w:rFonts w:ascii="Arial" w:hAnsi="Arial" w:cs="Arial"/>
          <w:i/>
          <w:sz w:val="22"/>
          <w:szCs w:val="22"/>
        </w:rPr>
      </w:pPr>
    </w:p>
    <w:sectPr w:rsidR="00AF3DA2" w:rsidRPr="006322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58" w:rsidRDefault="00443558" w:rsidP="00F94444">
      <w:r>
        <w:separator/>
      </w:r>
    </w:p>
  </w:endnote>
  <w:endnote w:type="continuationSeparator" w:id="0">
    <w:p w:rsidR="00443558" w:rsidRDefault="00443558" w:rsidP="00F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751024"/>
      <w:docPartObj>
        <w:docPartGallery w:val="Page Numbers (Bottom of Page)"/>
        <w:docPartUnique/>
      </w:docPartObj>
    </w:sdtPr>
    <w:sdtEndPr/>
    <w:sdtContent>
      <w:p w:rsidR="00C47C33" w:rsidRDefault="00C47C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D1">
          <w:rPr>
            <w:noProof/>
          </w:rPr>
          <w:t>15</w:t>
        </w:r>
        <w:r>
          <w:fldChar w:fldCharType="end"/>
        </w:r>
      </w:p>
    </w:sdtContent>
  </w:sdt>
  <w:p w:rsidR="00C47C33" w:rsidRDefault="00C47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58" w:rsidRDefault="00443558" w:rsidP="00F94444">
      <w:r>
        <w:separator/>
      </w:r>
    </w:p>
  </w:footnote>
  <w:footnote w:type="continuationSeparator" w:id="0">
    <w:p w:rsidR="00443558" w:rsidRDefault="00443558" w:rsidP="00F9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9EE"/>
    <w:multiLevelType w:val="hybridMultilevel"/>
    <w:tmpl w:val="A1BE934A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4B7778"/>
    <w:multiLevelType w:val="hybridMultilevel"/>
    <w:tmpl w:val="0FD005B6"/>
    <w:lvl w:ilvl="0" w:tplc="52A2974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E70086"/>
    <w:multiLevelType w:val="hybridMultilevel"/>
    <w:tmpl w:val="BCA22690"/>
    <w:lvl w:ilvl="0" w:tplc="CEFC373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45503"/>
    <w:multiLevelType w:val="hybridMultilevel"/>
    <w:tmpl w:val="87347D04"/>
    <w:lvl w:ilvl="0" w:tplc="0922A7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D7E36"/>
    <w:multiLevelType w:val="hybridMultilevel"/>
    <w:tmpl w:val="287A2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D0DE3"/>
    <w:multiLevelType w:val="hybridMultilevel"/>
    <w:tmpl w:val="F2540420"/>
    <w:lvl w:ilvl="0" w:tplc="E634F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1479"/>
    <w:multiLevelType w:val="hybridMultilevel"/>
    <w:tmpl w:val="843A4D3E"/>
    <w:lvl w:ilvl="0" w:tplc="AEBAA4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55D2"/>
    <w:multiLevelType w:val="hybridMultilevel"/>
    <w:tmpl w:val="53B850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05261"/>
    <w:multiLevelType w:val="multilevel"/>
    <w:tmpl w:val="4776EB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9647B6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E5383"/>
    <w:multiLevelType w:val="multilevel"/>
    <w:tmpl w:val="0784915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  <w:u w:val="none"/>
      </w:rPr>
    </w:lvl>
  </w:abstractNum>
  <w:abstractNum w:abstractNumId="16" w15:restartNumberingAfterBreak="0">
    <w:nsid w:val="1BB112C5"/>
    <w:multiLevelType w:val="hybridMultilevel"/>
    <w:tmpl w:val="96BC2508"/>
    <w:lvl w:ilvl="0" w:tplc="62328E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6418DF"/>
    <w:multiLevelType w:val="hybridMultilevel"/>
    <w:tmpl w:val="193C731A"/>
    <w:lvl w:ilvl="0" w:tplc="ACC0DB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E6415"/>
    <w:multiLevelType w:val="hybridMultilevel"/>
    <w:tmpl w:val="8CA6426E"/>
    <w:lvl w:ilvl="0" w:tplc="E2C4068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3599"/>
    <w:multiLevelType w:val="hybridMultilevel"/>
    <w:tmpl w:val="FA727F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903FD"/>
    <w:multiLevelType w:val="hybridMultilevel"/>
    <w:tmpl w:val="B17C75C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D4895"/>
    <w:multiLevelType w:val="hybridMultilevel"/>
    <w:tmpl w:val="7414B46C"/>
    <w:lvl w:ilvl="0" w:tplc="D6F6373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862A4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D5AED"/>
    <w:multiLevelType w:val="hybridMultilevel"/>
    <w:tmpl w:val="0DF83022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07AAA"/>
    <w:multiLevelType w:val="hybridMultilevel"/>
    <w:tmpl w:val="40F8ED34"/>
    <w:lvl w:ilvl="0" w:tplc="4E0690C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68D5"/>
    <w:multiLevelType w:val="hybridMultilevel"/>
    <w:tmpl w:val="FCD8850C"/>
    <w:lvl w:ilvl="0" w:tplc="AB2088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109B0"/>
    <w:multiLevelType w:val="hybridMultilevel"/>
    <w:tmpl w:val="8B524604"/>
    <w:lvl w:ilvl="0" w:tplc="9446F0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E4872"/>
    <w:multiLevelType w:val="hybridMultilevel"/>
    <w:tmpl w:val="1CDC68E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16790"/>
    <w:multiLevelType w:val="hybridMultilevel"/>
    <w:tmpl w:val="A894C06E"/>
    <w:lvl w:ilvl="0" w:tplc="13982882">
      <w:start w:val="1"/>
      <w:numFmt w:val="low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E7FAF"/>
    <w:multiLevelType w:val="hybridMultilevel"/>
    <w:tmpl w:val="18AA6F66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52F97"/>
    <w:multiLevelType w:val="hybridMultilevel"/>
    <w:tmpl w:val="3EE2DCC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752F3"/>
    <w:multiLevelType w:val="hybridMultilevel"/>
    <w:tmpl w:val="79B22280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55AD2"/>
    <w:multiLevelType w:val="hybridMultilevel"/>
    <w:tmpl w:val="EDFC9A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1"/>
  </w:num>
  <w:num w:numId="5">
    <w:abstractNumId w:val="25"/>
  </w:num>
  <w:num w:numId="6">
    <w:abstractNumId w:val="24"/>
  </w:num>
  <w:num w:numId="7">
    <w:abstractNumId w:val="29"/>
  </w:num>
  <w:num w:numId="8">
    <w:abstractNumId w:val="28"/>
  </w:num>
  <w:num w:numId="9">
    <w:abstractNumId w:val="35"/>
  </w:num>
  <w:num w:numId="10">
    <w:abstractNumId w:val="31"/>
  </w:num>
  <w:num w:numId="11">
    <w:abstractNumId w:val="32"/>
  </w:num>
  <w:num w:numId="12">
    <w:abstractNumId w:val="16"/>
  </w:num>
  <w:num w:numId="13">
    <w:abstractNumId w:val="6"/>
  </w:num>
  <w:num w:numId="14">
    <w:abstractNumId w:val="26"/>
  </w:num>
  <w:num w:numId="15">
    <w:abstractNumId w:val="18"/>
  </w:num>
  <w:num w:numId="16">
    <w:abstractNumId w:val="0"/>
  </w:num>
  <w:num w:numId="17">
    <w:abstractNumId w:val="8"/>
  </w:num>
  <w:num w:numId="18">
    <w:abstractNumId w:val="30"/>
  </w:num>
  <w:num w:numId="19">
    <w:abstractNumId w:val="21"/>
  </w:num>
  <w:num w:numId="20">
    <w:abstractNumId w:val="10"/>
  </w:num>
  <w:num w:numId="21">
    <w:abstractNumId w:val="19"/>
  </w:num>
  <w:num w:numId="22">
    <w:abstractNumId w:val="33"/>
  </w:num>
  <w:num w:numId="23">
    <w:abstractNumId w:val="9"/>
  </w:num>
  <w:num w:numId="24">
    <w:abstractNumId w:val="4"/>
  </w:num>
  <w:num w:numId="25">
    <w:abstractNumId w:val="23"/>
  </w:num>
  <w:num w:numId="26">
    <w:abstractNumId w:val="3"/>
  </w:num>
  <w:num w:numId="27">
    <w:abstractNumId w:val="34"/>
  </w:num>
  <w:num w:numId="28">
    <w:abstractNumId w:val="7"/>
  </w:num>
  <w:num w:numId="29">
    <w:abstractNumId w:val="13"/>
  </w:num>
  <w:num w:numId="30">
    <w:abstractNumId w:val="15"/>
  </w:num>
  <w:num w:numId="31">
    <w:abstractNumId w:val="27"/>
  </w:num>
  <w:num w:numId="32">
    <w:abstractNumId w:val="22"/>
  </w:num>
  <w:num w:numId="33">
    <w:abstractNumId w:val="2"/>
  </w:num>
  <w:num w:numId="34">
    <w:abstractNumId w:val="14"/>
  </w:num>
  <w:num w:numId="35">
    <w:abstractNumId w:val="36"/>
  </w:num>
  <w:num w:numId="36">
    <w:abstractNumId w:val="20"/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2"/>
    <w:rsid w:val="00022967"/>
    <w:rsid w:val="00030E46"/>
    <w:rsid w:val="00032D66"/>
    <w:rsid w:val="00041D52"/>
    <w:rsid w:val="000615CE"/>
    <w:rsid w:val="000673F6"/>
    <w:rsid w:val="000701C1"/>
    <w:rsid w:val="0010788F"/>
    <w:rsid w:val="001166E3"/>
    <w:rsid w:val="001303C6"/>
    <w:rsid w:val="00136533"/>
    <w:rsid w:val="00142638"/>
    <w:rsid w:val="001435DD"/>
    <w:rsid w:val="00146349"/>
    <w:rsid w:val="00155E6B"/>
    <w:rsid w:val="001842D7"/>
    <w:rsid w:val="00185C5D"/>
    <w:rsid w:val="001F08E1"/>
    <w:rsid w:val="00205311"/>
    <w:rsid w:val="002224EC"/>
    <w:rsid w:val="00230893"/>
    <w:rsid w:val="00244D70"/>
    <w:rsid w:val="00275BC3"/>
    <w:rsid w:val="00276CCA"/>
    <w:rsid w:val="002B19D1"/>
    <w:rsid w:val="002B307C"/>
    <w:rsid w:val="002B684D"/>
    <w:rsid w:val="002C3769"/>
    <w:rsid w:val="002E0DF3"/>
    <w:rsid w:val="002E10F0"/>
    <w:rsid w:val="003017C9"/>
    <w:rsid w:val="00317517"/>
    <w:rsid w:val="0032045A"/>
    <w:rsid w:val="00323490"/>
    <w:rsid w:val="00325339"/>
    <w:rsid w:val="003433FB"/>
    <w:rsid w:val="003A4EE7"/>
    <w:rsid w:val="003B351F"/>
    <w:rsid w:val="003D6A6C"/>
    <w:rsid w:val="00416B56"/>
    <w:rsid w:val="00443558"/>
    <w:rsid w:val="0048423B"/>
    <w:rsid w:val="0049367A"/>
    <w:rsid w:val="00537920"/>
    <w:rsid w:val="00545880"/>
    <w:rsid w:val="005736BD"/>
    <w:rsid w:val="005A72A9"/>
    <w:rsid w:val="005D0231"/>
    <w:rsid w:val="005D7F4B"/>
    <w:rsid w:val="00600D5F"/>
    <w:rsid w:val="00604432"/>
    <w:rsid w:val="00617D32"/>
    <w:rsid w:val="006322B7"/>
    <w:rsid w:val="00665DDA"/>
    <w:rsid w:val="006802C1"/>
    <w:rsid w:val="0068645C"/>
    <w:rsid w:val="0069472F"/>
    <w:rsid w:val="006B056C"/>
    <w:rsid w:val="006C3DB9"/>
    <w:rsid w:val="006D5935"/>
    <w:rsid w:val="006F19F0"/>
    <w:rsid w:val="007064DE"/>
    <w:rsid w:val="0072270D"/>
    <w:rsid w:val="007262E4"/>
    <w:rsid w:val="00747EF1"/>
    <w:rsid w:val="00761379"/>
    <w:rsid w:val="0078424E"/>
    <w:rsid w:val="007871A8"/>
    <w:rsid w:val="007D5CFB"/>
    <w:rsid w:val="007E3CB3"/>
    <w:rsid w:val="0083484A"/>
    <w:rsid w:val="0087268C"/>
    <w:rsid w:val="00885F8B"/>
    <w:rsid w:val="00893383"/>
    <w:rsid w:val="008B0E00"/>
    <w:rsid w:val="008F7BDA"/>
    <w:rsid w:val="0090094A"/>
    <w:rsid w:val="009161B3"/>
    <w:rsid w:val="00916DD0"/>
    <w:rsid w:val="00930FF7"/>
    <w:rsid w:val="009322E5"/>
    <w:rsid w:val="0095228D"/>
    <w:rsid w:val="0095529E"/>
    <w:rsid w:val="0095770D"/>
    <w:rsid w:val="00965D63"/>
    <w:rsid w:val="00967961"/>
    <w:rsid w:val="00981E4A"/>
    <w:rsid w:val="00985C10"/>
    <w:rsid w:val="009C270A"/>
    <w:rsid w:val="009D04FE"/>
    <w:rsid w:val="00A050D3"/>
    <w:rsid w:val="00A23624"/>
    <w:rsid w:val="00A31F7B"/>
    <w:rsid w:val="00A47E0B"/>
    <w:rsid w:val="00A7765A"/>
    <w:rsid w:val="00A77F6B"/>
    <w:rsid w:val="00AA4FB7"/>
    <w:rsid w:val="00AE540A"/>
    <w:rsid w:val="00AF1D07"/>
    <w:rsid w:val="00AF3DA2"/>
    <w:rsid w:val="00AF650F"/>
    <w:rsid w:val="00B103D8"/>
    <w:rsid w:val="00B518B9"/>
    <w:rsid w:val="00B64CFB"/>
    <w:rsid w:val="00B67508"/>
    <w:rsid w:val="00B81009"/>
    <w:rsid w:val="00B82650"/>
    <w:rsid w:val="00B974A7"/>
    <w:rsid w:val="00BA3297"/>
    <w:rsid w:val="00BA38BE"/>
    <w:rsid w:val="00BA5AFD"/>
    <w:rsid w:val="00BB2B11"/>
    <w:rsid w:val="00C01635"/>
    <w:rsid w:val="00C02EF2"/>
    <w:rsid w:val="00C17443"/>
    <w:rsid w:val="00C25B3B"/>
    <w:rsid w:val="00C3078A"/>
    <w:rsid w:val="00C403A4"/>
    <w:rsid w:val="00C47C33"/>
    <w:rsid w:val="00C60BF7"/>
    <w:rsid w:val="00C9722C"/>
    <w:rsid w:val="00CB2872"/>
    <w:rsid w:val="00CC5EFC"/>
    <w:rsid w:val="00CD469F"/>
    <w:rsid w:val="00CD4A44"/>
    <w:rsid w:val="00CE3348"/>
    <w:rsid w:val="00CE5461"/>
    <w:rsid w:val="00CF4F7F"/>
    <w:rsid w:val="00CF5154"/>
    <w:rsid w:val="00CF787B"/>
    <w:rsid w:val="00D90C41"/>
    <w:rsid w:val="00DD532A"/>
    <w:rsid w:val="00E120BD"/>
    <w:rsid w:val="00E17591"/>
    <w:rsid w:val="00E4480C"/>
    <w:rsid w:val="00E5096E"/>
    <w:rsid w:val="00E91926"/>
    <w:rsid w:val="00E97B3F"/>
    <w:rsid w:val="00EA12AC"/>
    <w:rsid w:val="00EA58D3"/>
    <w:rsid w:val="00EB0B60"/>
    <w:rsid w:val="00EB0CF3"/>
    <w:rsid w:val="00EF309F"/>
    <w:rsid w:val="00EF5E29"/>
    <w:rsid w:val="00F15624"/>
    <w:rsid w:val="00F25594"/>
    <w:rsid w:val="00F257A5"/>
    <w:rsid w:val="00F377C1"/>
    <w:rsid w:val="00F43C5D"/>
    <w:rsid w:val="00F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ACC9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semiHidden/>
    <w:locked/>
    <w:rsid w:val="00CF5154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uiPriority w:val="99"/>
    <w:semiHidden/>
    <w:unhideWhenUsed/>
    <w:rsid w:val="00CF5154"/>
    <w:rPr>
      <w:rFonts w:ascii="Bookman Old Style" w:hAnsi="Bookman Old Style" w:cs="Bookman Old Style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CF5154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3D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petra bruni</cp:lastModifiedBy>
  <cp:revision>2</cp:revision>
  <dcterms:created xsi:type="dcterms:W3CDTF">2018-06-01T09:24:00Z</dcterms:created>
  <dcterms:modified xsi:type="dcterms:W3CDTF">2018-06-01T09:24:00Z</dcterms:modified>
</cp:coreProperties>
</file>